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2DB3" w14:textId="77777777" w:rsidR="00897FD7" w:rsidRPr="00897FD7" w:rsidRDefault="00897FD7" w:rsidP="00897FD7">
      <w:pPr>
        <w:jc w:val="center"/>
        <w:rPr>
          <w:rFonts w:ascii="Times New Roman" w:hAnsi="Times New Roman" w:cs="Times New Roman"/>
          <w:b/>
          <w:bCs/>
          <w:sz w:val="32"/>
          <w:szCs w:val="32"/>
        </w:rPr>
      </w:pPr>
      <w:r w:rsidRPr="00897FD7">
        <w:rPr>
          <w:rFonts w:ascii="Times New Roman" w:hAnsi="Times New Roman" w:cs="Times New Roman"/>
          <w:b/>
          <w:bCs/>
          <w:sz w:val="32"/>
          <w:szCs w:val="32"/>
        </w:rPr>
        <w:t xml:space="preserve">Report on Counselling </w:t>
      </w:r>
      <w:proofErr w:type="spellStart"/>
      <w:r w:rsidRPr="00897FD7">
        <w:rPr>
          <w:rFonts w:ascii="Times New Roman" w:hAnsi="Times New Roman" w:cs="Times New Roman"/>
          <w:b/>
          <w:bCs/>
          <w:sz w:val="32"/>
          <w:szCs w:val="32"/>
        </w:rPr>
        <w:t>Programme</w:t>
      </w:r>
      <w:proofErr w:type="spellEnd"/>
      <w:r w:rsidRPr="00897FD7">
        <w:rPr>
          <w:rFonts w:ascii="Times New Roman" w:hAnsi="Times New Roman" w:cs="Times New Roman"/>
          <w:b/>
          <w:bCs/>
          <w:sz w:val="32"/>
          <w:szCs w:val="32"/>
        </w:rPr>
        <w:t xml:space="preserve"> on Selection of IDC Subjects</w:t>
      </w:r>
    </w:p>
    <w:p w14:paraId="558B2470" w14:textId="77777777" w:rsidR="00897FD7" w:rsidRPr="00897FD7" w:rsidRDefault="00897FD7" w:rsidP="00897FD7">
      <w:pPr>
        <w:jc w:val="center"/>
        <w:rPr>
          <w:rFonts w:ascii="Times New Roman" w:hAnsi="Times New Roman" w:cs="Times New Roman"/>
          <w:b/>
          <w:bCs/>
          <w:sz w:val="32"/>
          <w:szCs w:val="32"/>
        </w:rPr>
      </w:pPr>
    </w:p>
    <w:p w14:paraId="5601B28E" w14:textId="77777777" w:rsidR="00897FD7" w:rsidRPr="00897FD7" w:rsidRDefault="00897FD7" w:rsidP="00897FD7">
      <w:pPr>
        <w:jc w:val="both"/>
        <w:rPr>
          <w:rFonts w:ascii="Times New Roman" w:hAnsi="Times New Roman" w:cs="Times New Roman"/>
        </w:rPr>
      </w:pPr>
      <w:r w:rsidRPr="00897FD7">
        <w:rPr>
          <w:rFonts w:ascii="Times New Roman" w:hAnsi="Times New Roman" w:cs="Times New Roman"/>
        </w:rPr>
        <w:t>Date: 27 August 2024</w:t>
      </w:r>
    </w:p>
    <w:p w14:paraId="1A2BD192" w14:textId="77777777" w:rsidR="00897FD7" w:rsidRPr="00897FD7" w:rsidRDefault="00897FD7" w:rsidP="00897FD7">
      <w:pPr>
        <w:jc w:val="both"/>
        <w:rPr>
          <w:rFonts w:ascii="Times New Roman" w:hAnsi="Times New Roman" w:cs="Times New Roman"/>
        </w:rPr>
      </w:pPr>
      <w:r w:rsidRPr="00897FD7">
        <w:rPr>
          <w:rFonts w:ascii="Times New Roman" w:hAnsi="Times New Roman" w:cs="Times New Roman"/>
        </w:rPr>
        <w:t>Time: 11:00 A.M.</w:t>
      </w:r>
    </w:p>
    <w:p w14:paraId="1E139BAB" w14:textId="77777777" w:rsidR="00897FD7" w:rsidRPr="00897FD7" w:rsidRDefault="00897FD7" w:rsidP="00897FD7">
      <w:pPr>
        <w:jc w:val="both"/>
        <w:rPr>
          <w:rFonts w:ascii="Times New Roman" w:hAnsi="Times New Roman" w:cs="Times New Roman"/>
        </w:rPr>
      </w:pPr>
      <w:r w:rsidRPr="00897FD7">
        <w:rPr>
          <w:rFonts w:ascii="Times New Roman" w:hAnsi="Times New Roman" w:cs="Times New Roman"/>
        </w:rPr>
        <w:t xml:space="preserve">Venue: Room No. 4, </w:t>
      </w:r>
      <w:proofErr w:type="spellStart"/>
      <w:r w:rsidRPr="00897FD7">
        <w:rPr>
          <w:rFonts w:ascii="Times New Roman" w:hAnsi="Times New Roman" w:cs="Times New Roman"/>
        </w:rPr>
        <w:t>Bapujee</w:t>
      </w:r>
      <w:proofErr w:type="spellEnd"/>
      <w:r w:rsidRPr="00897FD7">
        <w:rPr>
          <w:rFonts w:ascii="Times New Roman" w:hAnsi="Times New Roman" w:cs="Times New Roman"/>
        </w:rPr>
        <w:t xml:space="preserve"> College, </w:t>
      </w:r>
      <w:proofErr w:type="spellStart"/>
      <w:r w:rsidRPr="00897FD7">
        <w:rPr>
          <w:rFonts w:ascii="Times New Roman" w:hAnsi="Times New Roman" w:cs="Times New Roman"/>
        </w:rPr>
        <w:t>Sarukshetri</w:t>
      </w:r>
      <w:proofErr w:type="spellEnd"/>
    </w:p>
    <w:p w14:paraId="7147A97D" w14:textId="77777777" w:rsidR="00897FD7" w:rsidRPr="00897FD7" w:rsidRDefault="00897FD7" w:rsidP="00897FD7">
      <w:pPr>
        <w:jc w:val="both"/>
        <w:rPr>
          <w:rFonts w:ascii="Times New Roman" w:hAnsi="Times New Roman" w:cs="Times New Roman"/>
        </w:rPr>
      </w:pPr>
    </w:p>
    <w:p w14:paraId="653E0D5B" w14:textId="77777777" w:rsidR="00897FD7" w:rsidRPr="00897FD7" w:rsidRDefault="00897FD7" w:rsidP="00897FD7">
      <w:pPr>
        <w:jc w:val="both"/>
        <w:rPr>
          <w:rFonts w:ascii="Times New Roman" w:hAnsi="Times New Roman" w:cs="Times New Roman"/>
        </w:rPr>
      </w:pPr>
      <w:r w:rsidRPr="00897FD7">
        <w:rPr>
          <w:rFonts w:ascii="Times New Roman" w:hAnsi="Times New Roman" w:cs="Times New Roman"/>
        </w:rPr>
        <w:t xml:space="preserve">A Counselling </w:t>
      </w:r>
      <w:proofErr w:type="spellStart"/>
      <w:r w:rsidRPr="00897FD7">
        <w:rPr>
          <w:rFonts w:ascii="Times New Roman" w:hAnsi="Times New Roman" w:cs="Times New Roman"/>
        </w:rPr>
        <w:t>Programme</w:t>
      </w:r>
      <w:proofErr w:type="spellEnd"/>
      <w:r w:rsidRPr="00897FD7">
        <w:rPr>
          <w:rFonts w:ascii="Times New Roman" w:hAnsi="Times New Roman" w:cs="Times New Roman"/>
        </w:rPr>
        <w:t xml:space="preserve"> on the Selection of Interdisciplinary Courses (IDC) under the curriculum introduced by </w:t>
      </w:r>
      <w:proofErr w:type="spellStart"/>
      <w:r w:rsidRPr="00897FD7">
        <w:rPr>
          <w:rFonts w:ascii="Times New Roman" w:hAnsi="Times New Roman" w:cs="Times New Roman"/>
        </w:rPr>
        <w:t>Bhattadev</w:t>
      </w:r>
      <w:proofErr w:type="spellEnd"/>
      <w:r w:rsidRPr="00897FD7">
        <w:rPr>
          <w:rFonts w:ascii="Times New Roman" w:hAnsi="Times New Roman" w:cs="Times New Roman"/>
        </w:rPr>
        <w:t xml:space="preserve"> University, Bajali was organized on 27 August 2024 at 11:00 A.M. in Room No. 4 of </w:t>
      </w:r>
      <w:proofErr w:type="spellStart"/>
      <w:r w:rsidRPr="00897FD7">
        <w:rPr>
          <w:rFonts w:ascii="Times New Roman" w:hAnsi="Times New Roman" w:cs="Times New Roman"/>
        </w:rPr>
        <w:t>Bapujee</w:t>
      </w:r>
      <w:proofErr w:type="spellEnd"/>
      <w:r w:rsidRPr="00897FD7">
        <w:rPr>
          <w:rFonts w:ascii="Times New Roman" w:hAnsi="Times New Roman" w:cs="Times New Roman"/>
        </w:rPr>
        <w:t xml:space="preserve"> College, </w:t>
      </w:r>
      <w:proofErr w:type="spellStart"/>
      <w:r w:rsidRPr="00897FD7">
        <w:rPr>
          <w:rFonts w:ascii="Times New Roman" w:hAnsi="Times New Roman" w:cs="Times New Roman"/>
        </w:rPr>
        <w:t>Sarukshetri</w:t>
      </w:r>
      <w:proofErr w:type="spellEnd"/>
      <w:r w:rsidRPr="00897FD7">
        <w:rPr>
          <w:rFonts w:ascii="Times New Roman" w:hAnsi="Times New Roman" w:cs="Times New Roman"/>
        </w:rPr>
        <w:t xml:space="preserve">. The </w:t>
      </w:r>
      <w:proofErr w:type="spellStart"/>
      <w:r w:rsidRPr="00897FD7">
        <w:rPr>
          <w:rFonts w:ascii="Times New Roman" w:hAnsi="Times New Roman" w:cs="Times New Roman"/>
        </w:rPr>
        <w:t>programme</w:t>
      </w:r>
      <w:proofErr w:type="spellEnd"/>
      <w:r w:rsidRPr="00897FD7">
        <w:rPr>
          <w:rFonts w:ascii="Times New Roman" w:hAnsi="Times New Roman" w:cs="Times New Roman"/>
        </w:rPr>
        <w:t xml:space="preserve"> was arranged with the objective of guiding students in making informed choices regarding the selection of IDC subjects as part of their undergraduate studies.</w:t>
      </w:r>
    </w:p>
    <w:p w14:paraId="18933A19" w14:textId="77777777" w:rsidR="00897FD7" w:rsidRPr="00897FD7" w:rsidRDefault="00897FD7" w:rsidP="00897FD7">
      <w:pPr>
        <w:jc w:val="both"/>
        <w:rPr>
          <w:rFonts w:ascii="Times New Roman" w:hAnsi="Times New Roman" w:cs="Times New Roman"/>
        </w:rPr>
      </w:pPr>
    </w:p>
    <w:p w14:paraId="632882FC" w14:textId="77777777" w:rsidR="00897FD7" w:rsidRPr="00897FD7" w:rsidRDefault="00897FD7" w:rsidP="00897FD7">
      <w:pPr>
        <w:jc w:val="both"/>
        <w:rPr>
          <w:rFonts w:ascii="Times New Roman" w:hAnsi="Times New Roman" w:cs="Times New Roman"/>
        </w:rPr>
      </w:pPr>
      <w:r w:rsidRPr="00897FD7">
        <w:rPr>
          <w:rFonts w:ascii="Times New Roman" w:hAnsi="Times New Roman" w:cs="Times New Roman"/>
        </w:rPr>
        <w:t xml:space="preserve">The </w:t>
      </w:r>
      <w:proofErr w:type="spellStart"/>
      <w:r w:rsidRPr="00897FD7">
        <w:rPr>
          <w:rFonts w:ascii="Times New Roman" w:hAnsi="Times New Roman" w:cs="Times New Roman"/>
        </w:rPr>
        <w:t>programme</w:t>
      </w:r>
      <w:proofErr w:type="spellEnd"/>
      <w:r w:rsidRPr="00897FD7">
        <w:rPr>
          <w:rFonts w:ascii="Times New Roman" w:hAnsi="Times New Roman" w:cs="Times New Roman"/>
        </w:rPr>
        <w:t xml:space="preserve"> was graced by Dr. Ananta Deka, Vice Principal, </w:t>
      </w:r>
      <w:proofErr w:type="spellStart"/>
      <w:r w:rsidRPr="00897FD7">
        <w:rPr>
          <w:rFonts w:ascii="Times New Roman" w:hAnsi="Times New Roman" w:cs="Times New Roman"/>
        </w:rPr>
        <w:t>Bapujee</w:t>
      </w:r>
      <w:proofErr w:type="spellEnd"/>
      <w:r w:rsidRPr="00897FD7">
        <w:rPr>
          <w:rFonts w:ascii="Times New Roman" w:hAnsi="Times New Roman" w:cs="Times New Roman"/>
        </w:rPr>
        <w:t xml:space="preserve"> College, who attended as the resource person. In his address, Dr. Deka highlighted the significance of interdisciplinary education in the contemporary academic environment and explained how the selection of suitable IDC subjects can contribute to the holistic development of students and enhance their future career prospects. He also clarified various aspects of the curriculum framework and encouraged students to select courses according to their interests, aptitude, and academic goals.</w:t>
      </w:r>
    </w:p>
    <w:p w14:paraId="2435D657" w14:textId="77777777" w:rsidR="00897FD7" w:rsidRPr="00897FD7" w:rsidRDefault="00897FD7" w:rsidP="00897FD7">
      <w:pPr>
        <w:jc w:val="both"/>
        <w:rPr>
          <w:rFonts w:ascii="Times New Roman" w:hAnsi="Times New Roman" w:cs="Times New Roman"/>
        </w:rPr>
      </w:pPr>
    </w:p>
    <w:p w14:paraId="406C8473" w14:textId="77777777" w:rsidR="00897FD7" w:rsidRPr="00897FD7" w:rsidRDefault="00897FD7" w:rsidP="00897FD7">
      <w:pPr>
        <w:jc w:val="both"/>
        <w:rPr>
          <w:rFonts w:ascii="Times New Roman" w:hAnsi="Times New Roman" w:cs="Times New Roman"/>
        </w:rPr>
      </w:pPr>
      <w:r w:rsidRPr="00897FD7">
        <w:rPr>
          <w:rFonts w:ascii="Times New Roman" w:hAnsi="Times New Roman" w:cs="Times New Roman"/>
        </w:rPr>
        <w:t xml:space="preserve">The </w:t>
      </w:r>
      <w:proofErr w:type="spellStart"/>
      <w:r w:rsidRPr="00897FD7">
        <w:rPr>
          <w:rFonts w:ascii="Times New Roman" w:hAnsi="Times New Roman" w:cs="Times New Roman"/>
        </w:rPr>
        <w:t>programme</w:t>
      </w:r>
      <w:proofErr w:type="spellEnd"/>
      <w:r w:rsidRPr="00897FD7">
        <w:rPr>
          <w:rFonts w:ascii="Times New Roman" w:hAnsi="Times New Roman" w:cs="Times New Roman"/>
        </w:rPr>
        <w:t xml:space="preserve"> was further enriched by the valuable addresses of Mr. Pranab Kumar Sarma, Coordinator (Joint), IQAC, Mr. Jitendra Das, Head of the Department of English, Mr. Bipul Deka, Assistant Professor, Department of Assamese, and Mr. </w:t>
      </w:r>
      <w:proofErr w:type="spellStart"/>
      <w:r w:rsidRPr="00897FD7">
        <w:rPr>
          <w:rFonts w:ascii="Times New Roman" w:hAnsi="Times New Roman" w:cs="Times New Roman"/>
        </w:rPr>
        <w:t>Dhanjit</w:t>
      </w:r>
      <w:proofErr w:type="spellEnd"/>
      <w:r w:rsidRPr="00897FD7">
        <w:rPr>
          <w:rFonts w:ascii="Times New Roman" w:hAnsi="Times New Roman" w:cs="Times New Roman"/>
        </w:rPr>
        <w:t xml:space="preserve"> Deka, Head of the Department of Assamese. The speakers elaborated on the objectives and scope of interdisciplinary courses and provided practical guidance regarding subject selection. They emphasized the importance of choosing courses that complement the students’ major disciplines while broadening their academic perspectives.</w:t>
      </w:r>
    </w:p>
    <w:p w14:paraId="1E21F623" w14:textId="77777777" w:rsidR="00897FD7" w:rsidRPr="00897FD7" w:rsidRDefault="00897FD7" w:rsidP="00897FD7">
      <w:pPr>
        <w:jc w:val="both"/>
        <w:rPr>
          <w:rFonts w:ascii="Times New Roman" w:hAnsi="Times New Roman" w:cs="Times New Roman"/>
        </w:rPr>
      </w:pPr>
    </w:p>
    <w:p w14:paraId="17EC65B3" w14:textId="77777777" w:rsidR="00897FD7" w:rsidRPr="00897FD7" w:rsidRDefault="00897FD7" w:rsidP="00897FD7">
      <w:pPr>
        <w:jc w:val="both"/>
        <w:rPr>
          <w:rFonts w:ascii="Times New Roman" w:hAnsi="Times New Roman" w:cs="Times New Roman"/>
        </w:rPr>
      </w:pPr>
      <w:r w:rsidRPr="00897FD7">
        <w:rPr>
          <w:rFonts w:ascii="Times New Roman" w:hAnsi="Times New Roman" w:cs="Times New Roman"/>
        </w:rPr>
        <w:t>The students actively participated in the counselling session and interacted with the speakers by raising queries related to course selection, curriculum requirements, and academic opportunities. The resource persons addressed these concerns comprehensively, helping students gain a clearer understanding of the IDC framework.</w:t>
      </w:r>
    </w:p>
    <w:p w14:paraId="6306345B" w14:textId="77777777" w:rsidR="00897FD7" w:rsidRPr="00897FD7" w:rsidRDefault="00897FD7" w:rsidP="00897FD7">
      <w:pPr>
        <w:jc w:val="both"/>
        <w:rPr>
          <w:rFonts w:ascii="Times New Roman" w:hAnsi="Times New Roman" w:cs="Times New Roman"/>
        </w:rPr>
      </w:pPr>
    </w:p>
    <w:p w14:paraId="001366F9" w14:textId="77777777" w:rsidR="00897FD7" w:rsidRPr="00897FD7" w:rsidRDefault="00897FD7" w:rsidP="00897FD7">
      <w:pPr>
        <w:jc w:val="both"/>
        <w:rPr>
          <w:rFonts w:ascii="Times New Roman" w:hAnsi="Times New Roman" w:cs="Times New Roman"/>
        </w:rPr>
      </w:pPr>
      <w:r w:rsidRPr="00897FD7">
        <w:rPr>
          <w:rFonts w:ascii="Times New Roman" w:hAnsi="Times New Roman" w:cs="Times New Roman"/>
        </w:rPr>
        <w:lastRenderedPageBreak/>
        <w:t xml:space="preserve">The </w:t>
      </w:r>
      <w:proofErr w:type="spellStart"/>
      <w:r w:rsidRPr="00897FD7">
        <w:rPr>
          <w:rFonts w:ascii="Times New Roman" w:hAnsi="Times New Roman" w:cs="Times New Roman"/>
        </w:rPr>
        <w:t>programme</w:t>
      </w:r>
      <w:proofErr w:type="spellEnd"/>
      <w:r w:rsidRPr="00897FD7">
        <w:rPr>
          <w:rFonts w:ascii="Times New Roman" w:hAnsi="Times New Roman" w:cs="Times New Roman"/>
        </w:rPr>
        <w:t xml:space="preserve"> concluded with an interactive discussion and a vote of thanks. The counselling session proved highly beneficial in helping students make informed decisions regarding the selection of interdisciplinary courses and contributed significantly to their academic planning.</w:t>
      </w:r>
    </w:p>
    <w:p w14:paraId="0361FEC1" w14:textId="77777777" w:rsidR="00897FD7" w:rsidRPr="00897FD7" w:rsidRDefault="00897FD7" w:rsidP="00897FD7">
      <w:pPr>
        <w:jc w:val="both"/>
        <w:rPr>
          <w:rFonts w:ascii="Times New Roman" w:hAnsi="Times New Roman" w:cs="Times New Roman"/>
        </w:rPr>
      </w:pPr>
    </w:p>
    <w:p w14:paraId="6176F09A" w14:textId="77777777" w:rsidR="00897FD7" w:rsidRPr="00897FD7" w:rsidRDefault="00897FD7" w:rsidP="00897FD7">
      <w:pPr>
        <w:jc w:val="both"/>
        <w:rPr>
          <w:rFonts w:ascii="Times New Roman" w:hAnsi="Times New Roman" w:cs="Times New Roman"/>
        </w:rPr>
      </w:pPr>
      <w:r w:rsidRPr="00897FD7">
        <w:rPr>
          <w:rFonts w:ascii="Times New Roman" w:hAnsi="Times New Roman" w:cs="Times New Roman"/>
        </w:rPr>
        <w:t xml:space="preserve">Outcome of the </w:t>
      </w:r>
      <w:proofErr w:type="spellStart"/>
      <w:r w:rsidRPr="00897FD7">
        <w:rPr>
          <w:rFonts w:ascii="Times New Roman" w:hAnsi="Times New Roman" w:cs="Times New Roman"/>
        </w:rPr>
        <w:t>Programme</w:t>
      </w:r>
      <w:proofErr w:type="spellEnd"/>
    </w:p>
    <w:p w14:paraId="2AF93E2C" w14:textId="77777777" w:rsidR="00897FD7" w:rsidRPr="00897FD7" w:rsidRDefault="00897FD7" w:rsidP="00897FD7">
      <w:pPr>
        <w:jc w:val="both"/>
        <w:rPr>
          <w:rFonts w:ascii="Times New Roman" w:hAnsi="Times New Roman" w:cs="Times New Roman"/>
        </w:rPr>
      </w:pPr>
      <w:r w:rsidRPr="00897FD7">
        <w:rPr>
          <w:rFonts w:ascii="Times New Roman" w:hAnsi="Times New Roman" w:cs="Times New Roman"/>
        </w:rPr>
        <w:t>Enhanced awareness among students regarding the structure and objectives of IDC courses.</w:t>
      </w:r>
    </w:p>
    <w:p w14:paraId="36D2F9C6" w14:textId="77777777" w:rsidR="00897FD7" w:rsidRPr="00897FD7" w:rsidRDefault="00897FD7" w:rsidP="00897FD7">
      <w:pPr>
        <w:jc w:val="both"/>
        <w:rPr>
          <w:rFonts w:ascii="Times New Roman" w:hAnsi="Times New Roman" w:cs="Times New Roman"/>
        </w:rPr>
      </w:pPr>
      <w:r w:rsidRPr="00897FD7">
        <w:rPr>
          <w:rFonts w:ascii="Times New Roman" w:hAnsi="Times New Roman" w:cs="Times New Roman"/>
        </w:rPr>
        <w:t>Assisted students in making informed and appropriate subject choices.</w:t>
      </w:r>
    </w:p>
    <w:p w14:paraId="56C4E7F6" w14:textId="77777777" w:rsidR="00897FD7" w:rsidRPr="00897FD7" w:rsidRDefault="00897FD7" w:rsidP="00897FD7">
      <w:pPr>
        <w:jc w:val="both"/>
        <w:rPr>
          <w:rFonts w:ascii="Times New Roman" w:hAnsi="Times New Roman" w:cs="Times New Roman"/>
        </w:rPr>
      </w:pPr>
      <w:r w:rsidRPr="00897FD7">
        <w:rPr>
          <w:rFonts w:ascii="Times New Roman" w:hAnsi="Times New Roman" w:cs="Times New Roman"/>
        </w:rPr>
        <w:t>Clarified doubts related to curriculum requirements and academic pathways.</w:t>
      </w:r>
    </w:p>
    <w:p w14:paraId="5B03A9B3" w14:textId="77777777" w:rsidR="00897FD7" w:rsidRPr="00897FD7" w:rsidRDefault="00897FD7" w:rsidP="00897FD7">
      <w:pPr>
        <w:jc w:val="both"/>
        <w:rPr>
          <w:rFonts w:ascii="Times New Roman" w:hAnsi="Times New Roman" w:cs="Times New Roman"/>
        </w:rPr>
      </w:pPr>
      <w:r w:rsidRPr="00897FD7">
        <w:rPr>
          <w:rFonts w:ascii="Times New Roman" w:hAnsi="Times New Roman" w:cs="Times New Roman"/>
        </w:rPr>
        <w:t>Promoted the importance of interdisciplinary learning in higher education.</w:t>
      </w:r>
    </w:p>
    <w:p w14:paraId="36920FFE" w14:textId="77777777" w:rsidR="00897FD7" w:rsidRPr="00897FD7" w:rsidRDefault="00897FD7" w:rsidP="00897FD7">
      <w:pPr>
        <w:jc w:val="both"/>
        <w:rPr>
          <w:rFonts w:ascii="Times New Roman" w:hAnsi="Times New Roman" w:cs="Times New Roman"/>
        </w:rPr>
      </w:pPr>
      <w:r w:rsidRPr="00897FD7">
        <w:rPr>
          <w:rFonts w:ascii="Times New Roman" w:hAnsi="Times New Roman" w:cs="Times New Roman"/>
        </w:rPr>
        <w:t>Encouraged students to align their course selections with their interests and future career aspirations.</w:t>
      </w:r>
    </w:p>
    <w:p w14:paraId="1C7C668E" w14:textId="77777777" w:rsidR="00897FD7" w:rsidRPr="00897FD7" w:rsidRDefault="00897FD7" w:rsidP="00897FD7">
      <w:pPr>
        <w:jc w:val="both"/>
        <w:rPr>
          <w:rFonts w:ascii="Times New Roman" w:hAnsi="Times New Roman" w:cs="Times New Roman"/>
        </w:rPr>
      </w:pPr>
    </w:p>
    <w:p w14:paraId="4844065E" w14:textId="6B7722E9" w:rsidR="003329A3" w:rsidRDefault="00897FD7" w:rsidP="00897FD7">
      <w:pPr>
        <w:jc w:val="both"/>
        <w:rPr>
          <w:rFonts w:ascii="Times New Roman" w:hAnsi="Times New Roman" w:cs="Times New Roman"/>
        </w:rPr>
      </w:pPr>
      <w:r w:rsidRPr="00897FD7">
        <w:rPr>
          <w:rFonts w:ascii="Times New Roman" w:hAnsi="Times New Roman" w:cs="Times New Roman"/>
        </w:rPr>
        <w:t xml:space="preserve">Overall, the counselling </w:t>
      </w:r>
      <w:proofErr w:type="spellStart"/>
      <w:r w:rsidRPr="00897FD7">
        <w:rPr>
          <w:rFonts w:ascii="Times New Roman" w:hAnsi="Times New Roman" w:cs="Times New Roman"/>
        </w:rPr>
        <w:t>programme</w:t>
      </w:r>
      <w:proofErr w:type="spellEnd"/>
      <w:r w:rsidRPr="00897FD7">
        <w:rPr>
          <w:rFonts w:ascii="Times New Roman" w:hAnsi="Times New Roman" w:cs="Times New Roman"/>
        </w:rPr>
        <w:t xml:space="preserve"> was informative, interactive, and successful in guiding students towards the effective selection of IDC subjects under the undergraduate curriculum.</w:t>
      </w:r>
    </w:p>
    <w:p w14:paraId="532C10C4" w14:textId="77777777" w:rsidR="00E3245C" w:rsidRDefault="00E3245C" w:rsidP="00897FD7">
      <w:pPr>
        <w:jc w:val="both"/>
        <w:rPr>
          <w:rFonts w:ascii="Times New Roman" w:hAnsi="Times New Roman" w:cs="Times New Roman"/>
        </w:rPr>
      </w:pPr>
      <w:r>
        <w:rPr>
          <w:rFonts w:ascii="Times New Roman" w:hAnsi="Times New Roman" w:cs="Times New Roman"/>
          <w:noProof/>
        </w:rPr>
        <w:drawing>
          <wp:inline distT="0" distB="0" distL="0" distR="0" wp14:anchorId="26115B93" wp14:editId="05BE8329">
            <wp:extent cx="3771900" cy="2828925"/>
            <wp:effectExtent l="0" t="0" r="0" b="9525"/>
            <wp:docPr id="165937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78600" cy="2833950"/>
                    </a:xfrm>
                    <a:prstGeom prst="rect">
                      <a:avLst/>
                    </a:prstGeom>
                    <a:noFill/>
                    <a:ln>
                      <a:noFill/>
                    </a:ln>
                  </pic:spPr>
                </pic:pic>
              </a:graphicData>
            </a:graphic>
          </wp:inline>
        </w:drawing>
      </w:r>
    </w:p>
    <w:p w14:paraId="0CB9C13E" w14:textId="43F6190E" w:rsidR="00897FD7" w:rsidRPr="00897FD7" w:rsidRDefault="00E3245C" w:rsidP="00897FD7">
      <w:pPr>
        <w:jc w:val="both"/>
        <w:rPr>
          <w:rFonts w:ascii="Times New Roman" w:hAnsi="Times New Roman" w:cs="Times New Roman"/>
        </w:rPr>
      </w:pPr>
      <w:r>
        <w:rPr>
          <w:rFonts w:ascii="Times New Roman" w:hAnsi="Times New Roman" w:cs="Times New Roman"/>
          <w:noProof/>
        </w:rPr>
        <w:lastRenderedPageBreak/>
        <w:drawing>
          <wp:inline distT="0" distB="0" distL="0" distR="0" wp14:anchorId="714B9D06" wp14:editId="1564ECB9">
            <wp:extent cx="4699000" cy="3524250"/>
            <wp:effectExtent l="0" t="0" r="6350" b="0"/>
            <wp:docPr id="7846640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9812" cy="3524859"/>
                    </a:xfrm>
                    <a:prstGeom prst="rect">
                      <a:avLst/>
                    </a:prstGeom>
                    <a:noFill/>
                    <a:ln>
                      <a:noFill/>
                    </a:ln>
                  </pic:spPr>
                </pic:pic>
              </a:graphicData>
            </a:graphic>
          </wp:inline>
        </w:drawing>
      </w:r>
      <w:r>
        <w:rPr>
          <w:rFonts w:ascii="Times New Roman" w:hAnsi="Times New Roman" w:cs="Times New Roman"/>
          <w:noProof/>
        </w:rPr>
        <w:drawing>
          <wp:inline distT="0" distB="0" distL="0" distR="0" wp14:anchorId="574A9930" wp14:editId="04888E0F">
            <wp:extent cx="4667250" cy="3496686"/>
            <wp:effectExtent l="0" t="0" r="0" b="8890"/>
            <wp:docPr id="8572786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72085" cy="3500308"/>
                    </a:xfrm>
                    <a:prstGeom prst="rect">
                      <a:avLst/>
                    </a:prstGeom>
                    <a:noFill/>
                    <a:ln>
                      <a:noFill/>
                    </a:ln>
                  </pic:spPr>
                </pic:pic>
              </a:graphicData>
            </a:graphic>
          </wp:inline>
        </w:drawing>
      </w:r>
      <w:r>
        <w:rPr>
          <w:rFonts w:ascii="Times New Roman" w:hAnsi="Times New Roman" w:cs="Times New Roman"/>
          <w:noProof/>
        </w:rPr>
        <w:lastRenderedPageBreak/>
        <w:drawing>
          <wp:inline distT="0" distB="0" distL="0" distR="0" wp14:anchorId="77D3C24F" wp14:editId="5C8C1182">
            <wp:extent cx="5924550" cy="4438650"/>
            <wp:effectExtent l="0" t="0" r="0" b="0"/>
            <wp:docPr id="19687233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4550" cy="4438650"/>
                    </a:xfrm>
                    <a:prstGeom prst="rect">
                      <a:avLst/>
                    </a:prstGeom>
                    <a:noFill/>
                    <a:ln>
                      <a:noFill/>
                    </a:ln>
                  </pic:spPr>
                </pic:pic>
              </a:graphicData>
            </a:graphic>
          </wp:inline>
        </w:drawing>
      </w:r>
    </w:p>
    <w:sectPr w:rsidR="00897FD7" w:rsidRPr="00897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90"/>
    <w:rsid w:val="000C7828"/>
    <w:rsid w:val="003329A3"/>
    <w:rsid w:val="005744A5"/>
    <w:rsid w:val="00897FD7"/>
    <w:rsid w:val="00B46390"/>
    <w:rsid w:val="00CB712F"/>
    <w:rsid w:val="00E3245C"/>
    <w:rsid w:val="00E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A014"/>
  <w15:chartTrackingRefBased/>
  <w15:docId w15:val="{7D2F27B7-14F3-4E9F-BC13-C957455F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3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63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63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63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63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63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3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3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3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3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63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63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63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63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63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3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3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390"/>
    <w:rPr>
      <w:rFonts w:eastAsiaTheme="majorEastAsia" w:cstheme="majorBidi"/>
      <w:color w:val="272727" w:themeColor="text1" w:themeTint="D8"/>
    </w:rPr>
  </w:style>
  <w:style w:type="paragraph" w:styleId="Title">
    <w:name w:val="Title"/>
    <w:basedOn w:val="Normal"/>
    <w:next w:val="Normal"/>
    <w:link w:val="TitleChar"/>
    <w:uiPriority w:val="10"/>
    <w:qFormat/>
    <w:rsid w:val="00B46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3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3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3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390"/>
    <w:pPr>
      <w:spacing w:before="160"/>
      <w:jc w:val="center"/>
    </w:pPr>
    <w:rPr>
      <w:i/>
      <w:iCs/>
      <w:color w:val="404040" w:themeColor="text1" w:themeTint="BF"/>
    </w:rPr>
  </w:style>
  <w:style w:type="character" w:customStyle="1" w:styleId="QuoteChar">
    <w:name w:val="Quote Char"/>
    <w:basedOn w:val="DefaultParagraphFont"/>
    <w:link w:val="Quote"/>
    <w:uiPriority w:val="29"/>
    <w:rsid w:val="00B46390"/>
    <w:rPr>
      <w:i/>
      <w:iCs/>
      <w:color w:val="404040" w:themeColor="text1" w:themeTint="BF"/>
    </w:rPr>
  </w:style>
  <w:style w:type="paragraph" w:styleId="ListParagraph">
    <w:name w:val="List Paragraph"/>
    <w:basedOn w:val="Normal"/>
    <w:uiPriority w:val="34"/>
    <w:qFormat/>
    <w:rsid w:val="00B46390"/>
    <w:pPr>
      <w:ind w:left="720"/>
      <w:contextualSpacing/>
    </w:pPr>
  </w:style>
  <w:style w:type="character" w:styleId="IntenseEmphasis">
    <w:name w:val="Intense Emphasis"/>
    <w:basedOn w:val="DefaultParagraphFont"/>
    <w:uiPriority w:val="21"/>
    <w:qFormat/>
    <w:rsid w:val="00B46390"/>
    <w:rPr>
      <w:i/>
      <w:iCs/>
      <w:color w:val="2F5496" w:themeColor="accent1" w:themeShade="BF"/>
    </w:rPr>
  </w:style>
  <w:style w:type="paragraph" w:styleId="IntenseQuote">
    <w:name w:val="Intense Quote"/>
    <w:basedOn w:val="Normal"/>
    <w:next w:val="Normal"/>
    <w:link w:val="IntenseQuoteChar"/>
    <w:uiPriority w:val="30"/>
    <w:qFormat/>
    <w:rsid w:val="00B463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6390"/>
    <w:rPr>
      <w:i/>
      <w:iCs/>
      <w:color w:val="2F5496" w:themeColor="accent1" w:themeShade="BF"/>
    </w:rPr>
  </w:style>
  <w:style w:type="character" w:styleId="IntenseReference">
    <w:name w:val="Intense Reference"/>
    <w:basedOn w:val="DefaultParagraphFont"/>
    <w:uiPriority w:val="32"/>
    <w:qFormat/>
    <w:rsid w:val="00B463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ratuldas33@gmail.com</dc:creator>
  <cp:keywords/>
  <dc:description/>
  <cp:lastModifiedBy>ratuldas33@gmail.com</cp:lastModifiedBy>
  <cp:revision>3</cp:revision>
  <dcterms:created xsi:type="dcterms:W3CDTF">2026-06-10T15:37:00Z</dcterms:created>
  <dcterms:modified xsi:type="dcterms:W3CDTF">2026-06-10T15:40:00Z</dcterms:modified>
</cp:coreProperties>
</file>